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63" w:rsidRPr="000112B8" w:rsidRDefault="00855B63" w:rsidP="002C240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73735"/>
          <w:sz w:val="40"/>
          <w:szCs w:val="40"/>
        </w:rPr>
      </w:pPr>
      <w:r w:rsidRPr="000112B8">
        <w:rPr>
          <w:rFonts w:ascii="Times New Roman" w:hAnsi="Times New Roman" w:cs="Times New Roman"/>
          <w:b/>
          <w:bCs/>
          <w:color w:val="973735"/>
          <w:sz w:val="40"/>
          <w:szCs w:val="40"/>
        </w:rPr>
        <w:t>ГОСУДАРСТВЕННАЯ КАДАСТРОВАЯ ОЦЕНКА</w:t>
      </w:r>
    </w:p>
    <w:p w:rsidR="00855B63" w:rsidRDefault="00855B63" w:rsidP="002C240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73735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973735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53131" wp14:editId="49ECE6BD">
                <wp:simplePos x="0" y="0"/>
                <wp:positionH relativeFrom="column">
                  <wp:posOffset>-420370</wp:posOffset>
                </wp:positionH>
                <wp:positionV relativeFrom="paragraph">
                  <wp:posOffset>50165</wp:posOffset>
                </wp:positionV>
                <wp:extent cx="7454900" cy="12700"/>
                <wp:effectExtent l="19050" t="19050" r="12700" b="254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4900" cy="12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1pt,3.95pt" to="553.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" strokecolor="#943634 [2405]" strokeweight="2.25pt"/>
            </w:pict>
          </mc:Fallback>
        </mc:AlternateContent>
      </w:r>
    </w:p>
    <w:p w:rsidR="00F909DA" w:rsidRPr="005258C7" w:rsidRDefault="00F909DA" w:rsidP="002C24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258C7">
        <w:rPr>
          <w:rFonts w:ascii="Times New Roman" w:hAnsi="Times New Roman" w:cs="Times New Roman"/>
          <w:b/>
          <w:bCs/>
          <w:sz w:val="26"/>
          <w:szCs w:val="26"/>
        </w:rPr>
        <w:t xml:space="preserve">Памятка для правообладателей объектов недвижимости </w:t>
      </w:r>
    </w:p>
    <w:p w:rsidR="00F909DA" w:rsidRPr="005258C7" w:rsidRDefault="00F909DA" w:rsidP="002C24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258C7">
        <w:rPr>
          <w:rFonts w:ascii="Times New Roman" w:hAnsi="Times New Roman" w:cs="Times New Roman"/>
          <w:b/>
          <w:bCs/>
          <w:sz w:val="26"/>
          <w:szCs w:val="26"/>
        </w:rPr>
        <w:t xml:space="preserve">о порядке и сроках представления замечаний </w:t>
      </w:r>
    </w:p>
    <w:p w:rsidR="002730C1" w:rsidRPr="005258C7" w:rsidRDefault="00F909DA" w:rsidP="002C24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258C7">
        <w:rPr>
          <w:rFonts w:ascii="Times New Roman" w:hAnsi="Times New Roman" w:cs="Times New Roman"/>
          <w:b/>
          <w:bCs/>
          <w:sz w:val="26"/>
          <w:szCs w:val="26"/>
        </w:rPr>
        <w:t>к промежуточным отчетным документам</w:t>
      </w:r>
    </w:p>
    <w:p w:rsidR="009B7809" w:rsidRPr="005258C7" w:rsidRDefault="00305FEA" w:rsidP="002C24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258C7">
        <w:rPr>
          <w:rFonts w:ascii="Times New Roman" w:hAnsi="Times New Roman" w:cs="Times New Roman"/>
          <w:b/>
          <w:bCs/>
          <w:sz w:val="26"/>
          <w:szCs w:val="26"/>
        </w:rPr>
        <w:t xml:space="preserve">об определении кадастровой стоимости </w:t>
      </w:r>
    </w:p>
    <w:p w:rsidR="009B7809" w:rsidRPr="005258C7" w:rsidRDefault="00F909DA" w:rsidP="002C24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258C7">
        <w:rPr>
          <w:rFonts w:ascii="Times New Roman" w:hAnsi="Times New Roman" w:cs="Times New Roman"/>
          <w:b/>
          <w:bCs/>
          <w:sz w:val="26"/>
          <w:szCs w:val="26"/>
        </w:rPr>
        <w:t xml:space="preserve">объектов </w:t>
      </w:r>
      <w:proofErr w:type="gramStart"/>
      <w:r w:rsidRPr="005258C7">
        <w:rPr>
          <w:rFonts w:ascii="Times New Roman" w:hAnsi="Times New Roman" w:cs="Times New Roman"/>
          <w:b/>
          <w:bCs/>
          <w:sz w:val="26"/>
          <w:szCs w:val="26"/>
        </w:rPr>
        <w:t>капитального</w:t>
      </w:r>
      <w:proofErr w:type="gramEnd"/>
      <w:r w:rsidRPr="005258C7">
        <w:rPr>
          <w:rFonts w:ascii="Times New Roman" w:hAnsi="Times New Roman" w:cs="Times New Roman"/>
          <w:b/>
          <w:bCs/>
          <w:sz w:val="26"/>
          <w:szCs w:val="26"/>
        </w:rPr>
        <w:t xml:space="preserve"> строительства</w:t>
      </w:r>
      <w:r w:rsidR="002C2408" w:rsidRPr="005258C7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</w:p>
    <w:p w:rsidR="009B7809" w:rsidRPr="005258C7" w:rsidRDefault="002C2408" w:rsidP="009B780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258C7">
        <w:rPr>
          <w:rFonts w:ascii="Times New Roman" w:hAnsi="Times New Roman" w:cs="Times New Roman"/>
          <w:b/>
          <w:bCs/>
          <w:sz w:val="26"/>
          <w:szCs w:val="26"/>
        </w:rPr>
        <w:t xml:space="preserve">земельных участков категории земель «земли населенных пунктов», </w:t>
      </w:r>
    </w:p>
    <w:p w:rsidR="00305FEA" w:rsidRPr="005258C7" w:rsidRDefault="002C2408" w:rsidP="00F909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258C7">
        <w:rPr>
          <w:rFonts w:ascii="Times New Roman" w:hAnsi="Times New Roman" w:cs="Times New Roman"/>
          <w:b/>
          <w:bCs/>
          <w:sz w:val="26"/>
          <w:szCs w:val="26"/>
        </w:rPr>
        <w:t>земельных участков категории земель «земли промышленности</w:t>
      </w:r>
      <w:r w:rsidR="00F909DA" w:rsidRPr="005258C7">
        <w:rPr>
          <w:rFonts w:ascii="Times New Roman" w:hAnsi="Times New Roman" w:cs="Times New Roman"/>
          <w:b/>
          <w:bCs/>
          <w:sz w:val="26"/>
          <w:szCs w:val="26"/>
        </w:rPr>
        <w:t xml:space="preserve"> и </w:t>
      </w:r>
      <w:r w:rsidRPr="005258C7">
        <w:rPr>
          <w:rFonts w:ascii="Times New Roman" w:hAnsi="Times New Roman" w:cs="Times New Roman"/>
          <w:b/>
          <w:bCs/>
          <w:sz w:val="26"/>
          <w:szCs w:val="26"/>
        </w:rPr>
        <w:t>иного специального назначения»</w:t>
      </w:r>
      <w:r w:rsidR="00305FEA" w:rsidRPr="005258C7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305FEA" w:rsidRPr="005258C7" w:rsidRDefault="00305FEA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33008" w:rsidRPr="005258C7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8C7">
        <w:rPr>
          <w:rFonts w:ascii="Times New Roman" w:hAnsi="Times New Roman" w:cs="Times New Roman"/>
          <w:sz w:val="26"/>
          <w:szCs w:val="26"/>
        </w:rPr>
        <w:t xml:space="preserve">Департамент имущественных и земельных отношений Ярославской области </w:t>
      </w:r>
      <w:r w:rsidR="00541ACE" w:rsidRPr="005258C7">
        <w:rPr>
          <w:rFonts w:ascii="Times New Roman" w:hAnsi="Times New Roman" w:cs="Times New Roman"/>
          <w:sz w:val="26"/>
          <w:szCs w:val="26"/>
        </w:rPr>
        <w:t>извещает</w:t>
      </w:r>
      <w:r w:rsidRPr="005258C7">
        <w:rPr>
          <w:rFonts w:ascii="Times New Roman" w:hAnsi="Times New Roman" w:cs="Times New Roman"/>
          <w:sz w:val="26"/>
          <w:szCs w:val="26"/>
        </w:rPr>
        <w:t xml:space="preserve"> о следующем.</w:t>
      </w:r>
    </w:p>
    <w:p w:rsidR="002C2408" w:rsidRPr="005258C7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58C7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F909DA" w:rsidRPr="005258C7">
        <w:rPr>
          <w:rFonts w:ascii="Times New Roman" w:hAnsi="Times New Roman" w:cs="Times New Roman"/>
          <w:sz w:val="26"/>
          <w:szCs w:val="26"/>
        </w:rPr>
        <w:t>с</w:t>
      </w:r>
      <w:r w:rsidR="008140F3" w:rsidRPr="005258C7">
        <w:rPr>
          <w:rFonts w:ascii="Times New Roman" w:hAnsi="Times New Roman" w:cs="Times New Roman"/>
          <w:sz w:val="26"/>
          <w:szCs w:val="26"/>
        </w:rPr>
        <w:t xml:space="preserve"> </w:t>
      </w:r>
      <w:r w:rsidR="00F909DA" w:rsidRPr="005258C7">
        <w:rPr>
          <w:rFonts w:ascii="Times New Roman" w:hAnsi="Times New Roman" w:cs="Times New Roman"/>
          <w:sz w:val="26"/>
          <w:szCs w:val="26"/>
        </w:rPr>
        <w:t>требованиями Федерального</w:t>
      </w:r>
      <w:r w:rsidRPr="005258C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909DA" w:rsidRPr="005258C7">
        <w:rPr>
          <w:rFonts w:ascii="Times New Roman" w:hAnsi="Times New Roman" w:cs="Times New Roman"/>
          <w:sz w:val="26"/>
          <w:szCs w:val="26"/>
        </w:rPr>
        <w:t>а</w:t>
      </w:r>
      <w:r w:rsidRPr="005258C7">
        <w:rPr>
          <w:rFonts w:ascii="Times New Roman" w:hAnsi="Times New Roman" w:cs="Times New Roman"/>
          <w:sz w:val="26"/>
          <w:szCs w:val="26"/>
        </w:rPr>
        <w:t xml:space="preserve"> от 03.07.2016 года №237-ФЗ «О государственной кадастровой оценке»</w:t>
      </w:r>
      <w:r w:rsidR="00541ACE" w:rsidRPr="005258C7">
        <w:rPr>
          <w:rFonts w:ascii="Times New Roman" w:hAnsi="Times New Roman" w:cs="Times New Roman"/>
          <w:sz w:val="26"/>
          <w:szCs w:val="26"/>
        </w:rPr>
        <w:t xml:space="preserve"> (далее – Федеральный закон №237-ФЗ)</w:t>
      </w:r>
      <w:r w:rsidR="00F909DA" w:rsidRPr="005258C7">
        <w:rPr>
          <w:rFonts w:ascii="Times New Roman" w:hAnsi="Times New Roman" w:cs="Times New Roman"/>
          <w:sz w:val="26"/>
          <w:szCs w:val="26"/>
        </w:rPr>
        <w:t xml:space="preserve"> и Приказом Минэкономразвития России от 12.05.2017 № 226 «</w:t>
      </w:r>
      <w:r w:rsidR="00F909DA" w:rsidRPr="005258C7">
        <w:rPr>
          <w:rFonts w:ascii="Times New Roman" w:hAnsi="Times New Roman" w:cs="Times New Roman"/>
          <w:sz w:val="26"/>
          <w:szCs w:val="26"/>
        </w:rPr>
        <w:t>Об утверждении методических указаний о государственной кадастровой оценке</w:t>
      </w:r>
      <w:r w:rsidR="00F909DA" w:rsidRPr="005258C7">
        <w:rPr>
          <w:rFonts w:ascii="Times New Roman" w:hAnsi="Times New Roman" w:cs="Times New Roman"/>
          <w:sz w:val="26"/>
          <w:szCs w:val="26"/>
        </w:rPr>
        <w:t>»</w:t>
      </w:r>
      <w:r w:rsidRPr="005258C7">
        <w:rPr>
          <w:rFonts w:ascii="Times New Roman" w:hAnsi="Times New Roman" w:cs="Times New Roman"/>
          <w:sz w:val="26"/>
          <w:szCs w:val="26"/>
        </w:rPr>
        <w:t xml:space="preserve"> </w:t>
      </w:r>
      <w:r w:rsidR="0004607B" w:rsidRPr="005258C7">
        <w:rPr>
          <w:rFonts w:ascii="Times New Roman" w:hAnsi="Times New Roman" w:cs="Times New Roman"/>
          <w:sz w:val="26"/>
          <w:szCs w:val="26"/>
        </w:rPr>
        <w:t xml:space="preserve">проведены работы по государственной </w:t>
      </w:r>
      <w:r w:rsidRPr="005258C7">
        <w:rPr>
          <w:rFonts w:ascii="Times New Roman" w:hAnsi="Times New Roman" w:cs="Times New Roman"/>
          <w:sz w:val="26"/>
          <w:szCs w:val="26"/>
        </w:rPr>
        <w:t>кадастровой оценк</w:t>
      </w:r>
      <w:r w:rsidR="0004607B" w:rsidRPr="005258C7">
        <w:rPr>
          <w:rFonts w:ascii="Times New Roman" w:hAnsi="Times New Roman" w:cs="Times New Roman"/>
          <w:sz w:val="26"/>
          <w:szCs w:val="26"/>
        </w:rPr>
        <w:t>е</w:t>
      </w:r>
      <w:r w:rsidRPr="005258C7">
        <w:rPr>
          <w:rFonts w:ascii="Times New Roman" w:hAnsi="Times New Roman" w:cs="Times New Roman"/>
          <w:sz w:val="26"/>
          <w:szCs w:val="26"/>
        </w:rPr>
        <w:t xml:space="preserve"> </w:t>
      </w:r>
      <w:r w:rsidR="00541ACE" w:rsidRPr="005258C7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="00F909DA" w:rsidRPr="005258C7">
        <w:rPr>
          <w:rFonts w:ascii="Times New Roman" w:hAnsi="Times New Roman" w:cs="Times New Roman"/>
          <w:sz w:val="26"/>
          <w:szCs w:val="26"/>
        </w:rPr>
        <w:t>капитального строительства</w:t>
      </w:r>
      <w:r w:rsidR="00541ACE" w:rsidRPr="005258C7">
        <w:rPr>
          <w:rFonts w:ascii="Times New Roman" w:hAnsi="Times New Roman" w:cs="Times New Roman"/>
          <w:sz w:val="26"/>
          <w:szCs w:val="26"/>
        </w:rPr>
        <w:t>, земельных участков категории земель «земли населенных пунктов», земельных участков категории земель «земли промышленности, энергетики, транспорта, связи, радиовещания, телевидения</w:t>
      </w:r>
      <w:proofErr w:type="gramEnd"/>
      <w:r w:rsidR="00541ACE" w:rsidRPr="005258C7">
        <w:rPr>
          <w:rFonts w:ascii="Times New Roman" w:hAnsi="Times New Roman" w:cs="Times New Roman"/>
          <w:sz w:val="26"/>
          <w:szCs w:val="26"/>
        </w:rPr>
        <w:t>, информатики, земли для обеспечения космической деятельности, земли обороны, безопасности и земли иного специального назначения»</w:t>
      </w:r>
      <w:r w:rsidRPr="005258C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5258C7">
        <w:rPr>
          <w:rFonts w:ascii="Times New Roman" w:hAnsi="Times New Roman" w:cs="Times New Roman"/>
          <w:sz w:val="26"/>
          <w:szCs w:val="26"/>
        </w:rPr>
        <w:t>расположенных</w:t>
      </w:r>
      <w:proofErr w:type="gramEnd"/>
      <w:r w:rsidRPr="005258C7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541ACE" w:rsidRPr="005258C7">
        <w:rPr>
          <w:rFonts w:ascii="Times New Roman" w:hAnsi="Times New Roman" w:cs="Times New Roman"/>
          <w:sz w:val="26"/>
          <w:szCs w:val="26"/>
        </w:rPr>
        <w:t>Ярославской области, по состоянию на 01.01.2019</w:t>
      </w:r>
      <w:r w:rsidRPr="005258C7">
        <w:rPr>
          <w:rFonts w:ascii="Times New Roman" w:hAnsi="Times New Roman" w:cs="Times New Roman"/>
          <w:sz w:val="26"/>
          <w:szCs w:val="26"/>
        </w:rPr>
        <w:t>.</w:t>
      </w:r>
    </w:p>
    <w:p w:rsidR="00EA5F4B" w:rsidRPr="005258C7" w:rsidRDefault="00EA5F4B" w:rsidP="00EA5F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58C7">
        <w:rPr>
          <w:rFonts w:ascii="Times New Roman" w:hAnsi="Times New Roman" w:cs="Times New Roman"/>
          <w:sz w:val="26"/>
          <w:szCs w:val="26"/>
        </w:rPr>
        <w:t xml:space="preserve">Оценка объектов капитального строительства производилась в разрезе 10 групп видов использования. </w:t>
      </w:r>
    </w:p>
    <w:p w:rsidR="00EA5F4B" w:rsidRPr="005258C7" w:rsidRDefault="00EA5F4B" w:rsidP="00EA5F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58C7">
        <w:rPr>
          <w:rFonts w:ascii="Times New Roman" w:hAnsi="Times New Roman" w:cs="Times New Roman"/>
          <w:sz w:val="26"/>
          <w:szCs w:val="26"/>
        </w:rPr>
        <w:t>Для оценки квартир применялся сравнительный подход</w:t>
      </w:r>
      <w:r w:rsidRPr="005258C7">
        <w:rPr>
          <w:rFonts w:ascii="Times New Roman" w:hAnsi="Times New Roman" w:cs="Times New Roman"/>
          <w:sz w:val="26"/>
          <w:szCs w:val="26"/>
        </w:rPr>
        <w:t xml:space="preserve"> (моделирование на основе данных </w:t>
      </w:r>
      <w:r w:rsidR="00BE4B58" w:rsidRPr="005258C7">
        <w:rPr>
          <w:rFonts w:ascii="Times New Roman" w:hAnsi="Times New Roman" w:cs="Times New Roman"/>
          <w:sz w:val="26"/>
          <w:szCs w:val="26"/>
        </w:rPr>
        <w:t>о сделках и</w:t>
      </w:r>
      <w:r w:rsidR="00BE4B58">
        <w:rPr>
          <w:rFonts w:ascii="Times New Roman" w:hAnsi="Times New Roman" w:cs="Times New Roman"/>
          <w:sz w:val="26"/>
          <w:szCs w:val="26"/>
        </w:rPr>
        <w:t xml:space="preserve"> предложениях к</w:t>
      </w:r>
      <w:r w:rsidR="00BE4B58" w:rsidRPr="005258C7">
        <w:rPr>
          <w:rFonts w:ascii="Times New Roman" w:hAnsi="Times New Roman" w:cs="Times New Roman"/>
          <w:sz w:val="26"/>
          <w:szCs w:val="26"/>
        </w:rPr>
        <w:t xml:space="preserve"> продаж</w:t>
      </w:r>
      <w:r w:rsidR="00BE4B58">
        <w:rPr>
          <w:rFonts w:ascii="Times New Roman" w:hAnsi="Times New Roman" w:cs="Times New Roman"/>
          <w:sz w:val="26"/>
          <w:szCs w:val="26"/>
        </w:rPr>
        <w:t>е</w:t>
      </w:r>
      <w:r w:rsidRPr="005258C7">
        <w:rPr>
          <w:rFonts w:ascii="Times New Roman" w:hAnsi="Times New Roman" w:cs="Times New Roman"/>
          <w:sz w:val="26"/>
          <w:szCs w:val="26"/>
        </w:rPr>
        <w:t xml:space="preserve"> аналогичных квартир за 2018 год)</w:t>
      </w:r>
      <w:r w:rsidRPr="005258C7">
        <w:rPr>
          <w:rFonts w:ascii="Times New Roman" w:hAnsi="Times New Roman" w:cs="Times New Roman"/>
          <w:sz w:val="26"/>
          <w:szCs w:val="26"/>
        </w:rPr>
        <w:t>. Для остальных  9 групп  - затратный подход</w:t>
      </w:r>
      <w:r w:rsidRPr="005258C7">
        <w:rPr>
          <w:rFonts w:ascii="Times New Roman" w:hAnsi="Times New Roman" w:cs="Times New Roman"/>
          <w:sz w:val="26"/>
          <w:szCs w:val="26"/>
        </w:rPr>
        <w:t xml:space="preserve"> (стоимость объекта недвижимости определялась в размере затрат на его строительство с учетом износа ОКС)</w:t>
      </w:r>
      <w:r w:rsidRPr="005258C7">
        <w:rPr>
          <w:rFonts w:ascii="Times New Roman" w:hAnsi="Times New Roman" w:cs="Times New Roman"/>
          <w:sz w:val="26"/>
          <w:szCs w:val="26"/>
        </w:rPr>
        <w:t>.</w:t>
      </w:r>
    </w:p>
    <w:p w:rsidR="00EA5F4B" w:rsidRPr="005258C7" w:rsidRDefault="00EA5F4B" w:rsidP="00EA5F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58C7">
        <w:rPr>
          <w:rFonts w:ascii="Times New Roman" w:hAnsi="Times New Roman" w:cs="Times New Roman"/>
          <w:sz w:val="26"/>
          <w:szCs w:val="26"/>
        </w:rPr>
        <w:t xml:space="preserve">На кадастровую стоимость квартир </w:t>
      </w:r>
      <w:r w:rsidR="002633C7" w:rsidRPr="005258C7">
        <w:rPr>
          <w:rFonts w:ascii="Times New Roman" w:hAnsi="Times New Roman" w:cs="Times New Roman"/>
          <w:sz w:val="26"/>
          <w:szCs w:val="26"/>
        </w:rPr>
        <w:t>по</w:t>
      </w:r>
      <w:r w:rsidRPr="005258C7">
        <w:rPr>
          <w:rFonts w:ascii="Times New Roman" w:hAnsi="Times New Roman" w:cs="Times New Roman"/>
          <w:sz w:val="26"/>
          <w:szCs w:val="26"/>
        </w:rPr>
        <w:t>влияли в основном следующие факторы:</w:t>
      </w:r>
    </w:p>
    <w:p w:rsidR="00EA5F4B" w:rsidRPr="005258C7" w:rsidRDefault="00EA5F4B" w:rsidP="00EA5F4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8C7">
        <w:rPr>
          <w:rFonts w:ascii="Times New Roman" w:hAnsi="Times New Roman" w:cs="Times New Roman"/>
          <w:sz w:val="26"/>
          <w:szCs w:val="26"/>
        </w:rPr>
        <w:t>Район области;</w:t>
      </w:r>
    </w:p>
    <w:p w:rsidR="00EA5F4B" w:rsidRPr="005258C7" w:rsidRDefault="00EA5F4B" w:rsidP="00EA5F4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8C7">
        <w:rPr>
          <w:rFonts w:ascii="Times New Roman" w:hAnsi="Times New Roman" w:cs="Times New Roman"/>
          <w:sz w:val="26"/>
          <w:szCs w:val="26"/>
        </w:rPr>
        <w:t>Тип населенного пункта (сельский или городской);</w:t>
      </w:r>
    </w:p>
    <w:p w:rsidR="00EA5F4B" w:rsidRPr="005258C7" w:rsidRDefault="00EA5F4B" w:rsidP="00EA5F4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8C7">
        <w:rPr>
          <w:rFonts w:ascii="Times New Roman" w:hAnsi="Times New Roman" w:cs="Times New Roman"/>
          <w:sz w:val="26"/>
          <w:szCs w:val="26"/>
        </w:rPr>
        <w:t>Район города (для г. Ярославля и г. Рыбинска);</w:t>
      </w:r>
    </w:p>
    <w:p w:rsidR="00EA5F4B" w:rsidRPr="005258C7" w:rsidRDefault="00EA5F4B" w:rsidP="00EA5F4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8C7">
        <w:rPr>
          <w:rFonts w:ascii="Times New Roman" w:hAnsi="Times New Roman" w:cs="Times New Roman"/>
          <w:sz w:val="26"/>
          <w:szCs w:val="26"/>
        </w:rPr>
        <w:t>Удаленность от административного центра;</w:t>
      </w:r>
    </w:p>
    <w:p w:rsidR="00EA5F4B" w:rsidRPr="005258C7" w:rsidRDefault="009A208C" w:rsidP="00EA5F4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8C7">
        <w:rPr>
          <w:rFonts w:ascii="Times New Roman" w:hAnsi="Times New Roman" w:cs="Times New Roman"/>
          <w:sz w:val="26"/>
          <w:szCs w:val="26"/>
        </w:rPr>
        <w:t>Характеристики</w:t>
      </w:r>
      <w:r w:rsidR="00EA5F4B" w:rsidRPr="005258C7">
        <w:rPr>
          <w:rFonts w:ascii="Times New Roman" w:hAnsi="Times New Roman" w:cs="Times New Roman"/>
          <w:sz w:val="26"/>
          <w:szCs w:val="26"/>
        </w:rPr>
        <w:t xml:space="preserve"> здания (материал стен, год постройки, этажность);</w:t>
      </w:r>
    </w:p>
    <w:p w:rsidR="00EA5F4B" w:rsidRPr="005258C7" w:rsidRDefault="00EA5F4B" w:rsidP="00EA5F4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8C7">
        <w:rPr>
          <w:rFonts w:ascii="Times New Roman" w:hAnsi="Times New Roman" w:cs="Times New Roman"/>
          <w:sz w:val="26"/>
          <w:szCs w:val="26"/>
        </w:rPr>
        <w:t>Удаленность от парков, скверов, объектов культуры, крупных водоемов;</w:t>
      </w:r>
    </w:p>
    <w:p w:rsidR="00EA5F4B" w:rsidRPr="005258C7" w:rsidRDefault="00EA5F4B" w:rsidP="00EA5F4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8C7">
        <w:rPr>
          <w:rFonts w:ascii="Times New Roman" w:hAnsi="Times New Roman" w:cs="Times New Roman"/>
          <w:sz w:val="26"/>
          <w:szCs w:val="26"/>
        </w:rPr>
        <w:t>Возможность подключения к инженерным сетям коммуникаций.</w:t>
      </w:r>
    </w:p>
    <w:p w:rsidR="00A320EB" w:rsidRPr="005258C7" w:rsidRDefault="00A320EB" w:rsidP="00A320E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58C7">
        <w:rPr>
          <w:rFonts w:ascii="Times New Roman" w:hAnsi="Times New Roman" w:cs="Times New Roman"/>
          <w:sz w:val="26"/>
          <w:szCs w:val="26"/>
        </w:rPr>
        <w:t xml:space="preserve">На кадастровую стоимость </w:t>
      </w:r>
      <w:r w:rsidRPr="005258C7">
        <w:rPr>
          <w:rFonts w:ascii="Times New Roman" w:hAnsi="Times New Roman" w:cs="Times New Roman"/>
          <w:sz w:val="26"/>
          <w:szCs w:val="26"/>
        </w:rPr>
        <w:t>прочих объектов капитального строительства (здания коммерческого, промышленного назначения, гаражи, индивидуальные жилые дома)</w:t>
      </w:r>
      <w:r w:rsidRPr="005258C7">
        <w:rPr>
          <w:rFonts w:ascii="Times New Roman" w:hAnsi="Times New Roman" w:cs="Times New Roman"/>
          <w:sz w:val="26"/>
          <w:szCs w:val="26"/>
        </w:rPr>
        <w:t xml:space="preserve"> </w:t>
      </w:r>
      <w:r w:rsidR="005258C7" w:rsidRPr="005258C7">
        <w:rPr>
          <w:rFonts w:ascii="Times New Roman" w:hAnsi="Times New Roman" w:cs="Times New Roman"/>
          <w:sz w:val="26"/>
          <w:szCs w:val="26"/>
        </w:rPr>
        <w:t>по</w:t>
      </w:r>
      <w:r w:rsidRPr="005258C7">
        <w:rPr>
          <w:rFonts w:ascii="Times New Roman" w:hAnsi="Times New Roman" w:cs="Times New Roman"/>
          <w:sz w:val="26"/>
          <w:szCs w:val="26"/>
        </w:rPr>
        <w:t>влияли в основном следующие факторы:</w:t>
      </w:r>
    </w:p>
    <w:p w:rsidR="00670F60" w:rsidRPr="005258C7" w:rsidRDefault="006A52AE" w:rsidP="00A320EB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здания, указанное в ЕГРН, </w:t>
      </w:r>
      <w:r w:rsidR="00670F60" w:rsidRPr="005258C7">
        <w:rPr>
          <w:rFonts w:ascii="Times New Roman" w:hAnsi="Times New Roman" w:cs="Times New Roman"/>
          <w:sz w:val="26"/>
          <w:szCs w:val="26"/>
        </w:rPr>
        <w:t>и сведения о фактическом использовании ОКС;</w:t>
      </w:r>
    </w:p>
    <w:p w:rsidR="00A320EB" w:rsidRPr="005258C7" w:rsidRDefault="00A320EB" w:rsidP="00A320EB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8C7">
        <w:rPr>
          <w:rFonts w:ascii="Times New Roman" w:hAnsi="Times New Roman" w:cs="Times New Roman"/>
          <w:sz w:val="26"/>
          <w:szCs w:val="26"/>
        </w:rPr>
        <w:t>Материал стен;</w:t>
      </w:r>
    </w:p>
    <w:p w:rsidR="00A320EB" w:rsidRPr="005258C7" w:rsidRDefault="00A320EB" w:rsidP="00A320EB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8C7">
        <w:rPr>
          <w:rFonts w:ascii="Times New Roman" w:hAnsi="Times New Roman" w:cs="Times New Roman"/>
          <w:sz w:val="26"/>
          <w:szCs w:val="26"/>
        </w:rPr>
        <w:t>Год постройки;</w:t>
      </w:r>
    </w:p>
    <w:p w:rsidR="00670F60" w:rsidRPr="005258C7" w:rsidRDefault="00670F60" w:rsidP="00A320EB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8C7">
        <w:rPr>
          <w:rFonts w:ascii="Times New Roman" w:hAnsi="Times New Roman" w:cs="Times New Roman"/>
          <w:sz w:val="26"/>
          <w:szCs w:val="26"/>
        </w:rPr>
        <w:t>Строительный объем;</w:t>
      </w:r>
    </w:p>
    <w:p w:rsidR="00E513F4" w:rsidRPr="005258C7" w:rsidRDefault="00E513F4" w:rsidP="00A320EB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8C7">
        <w:rPr>
          <w:rFonts w:ascii="Times New Roman" w:hAnsi="Times New Roman" w:cs="Times New Roman"/>
          <w:sz w:val="26"/>
          <w:szCs w:val="26"/>
        </w:rPr>
        <w:t>Площадь объекта;</w:t>
      </w:r>
    </w:p>
    <w:p w:rsidR="00670F60" w:rsidRPr="005258C7" w:rsidRDefault="00670F60" w:rsidP="00A320EB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8C7">
        <w:rPr>
          <w:rFonts w:ascii="Times New Roman" w:hAnsi="Times New Roman" w:cs="Times New Roman"/>
          <w:sz w:val="26"/>
          <w:szCs w:val="26"/>
        </w:rPr>
        <w:t>Этажность;</w:t>
      </w:r>
    </w:p>
    <w:p w:rsidR="00670F60" w:rsidRPr="005258C7" w:rsidRDefault="00670F60" w:rsidP="00670F6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8C7">
        <w:rPr>
          <w:rFonts w:ascii="Times New Roman" w:hAnsi="Times New Roman" w:cs="Times New Roman"/>
          <w:sz w:val="26"/>
          <w:szCs w:val="26"/>
        </w:rPr>
        <w:t>Численность населения в населенном пункте, в котором находится ОКС</w:t>
      </w:r>
      <w:r w:rsidR="009A208C" w:rsidRPr="005258C7">
        <w:rPr>
          <w:rFonts w:ascii="Times New Roman" w:hAnsi="Times New Roman" w:cs="Times New Roman"/>
          <w:sz w:val="26"/>
          <w:szCs w:val="26"/>
        </w:rPr>
        <w:t xml:space="preserve"> (использовалась для понижающей корректировки для сельских населенных пунктов)</w:t>
      </w:r>
      <w:r w:rsidRPr="005258C7">
        <w:rPr>
          <w:rFonts w:ascii="Times New Roman" w:hAnsi="Times New Roman" w:cs="Times New Roman"/>
          <w:sz w:val="26"/>
          <w:szCs w:val="26"/>
        </w:rPr>
        <w:t>.</w:t>
      </w:r>
    </w:p>
    <w:p w:rsidR="009A208C" w:rsidRPr="005258C7" w:rsidRDefault="009A208C" w:rsidP="006A52AE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58C7">
        <w:rPr>
          <w:rFonts w:ascii="Times New Roman" w:hAnsi="Times New Roman" w:cs="Times New Roman"/>
          <w:sz w:val="26"/>
          <w:szCs w:val="26"/>
        </w:rPr>
        <w:t xml:space="preserve">Оценка </w:t>
      </w:r>
      <w:r w:rsidRPr="005258C7">
        <w:rPr>
          <w:rFonts w:ascii="Times New Roman" w:hAnsi="Times New Roman" w:cs="Times New Roman"/>
          <w:sz w:val="26"/>
          <w:szCs w:val="26"/>
        </w:rPr>
        <w:t>земельных участков</w:t>
      </w:r>
      <w:r w:rsidRPr="005258C7">
        <w:rPr>
          <w:rFonts w:ascii="Times New Roman" w:hAnsi="Times New Roman" w:cs="Times New Roman"/>
          <w:sz w:val="26"/>
          <w:szCs w:val="26"/>
        </w:rPr>
        <w:t xml:space="preserve"> производилась в разрезе 1</w:t>
      </w:r>
      <w:r w:rsidRPr="005258C7">
        <w:rPr>
          <w:rFonts w:ascii="Times New Roman" w:hAnsi="Times New Roman" w:cs="Times New Roman"/>
          <w:sz w:val="26"/>
          <w:szCs w:val="26"/>
        </w:rPr>
        <w:t>4</w:t>
      </w:r>
      <w:r w:rsidRPr="005258C7">
        <w:rPr>
          <w:rFonts w:ascii="Times New Roman" w:hAnsi="Times New Roman" w:cs="Times New Roman"/>
          <w:sz w:val="26"/>
          <w:szCs w:val="26"/>
        </w:rPr>
        <w:t xml:space="preserve"> </w:t>
      </w:r>
      <w:r w:rsidR="005A5996" w:rsidRPr="005258C7">
        <w:rPr>
          <w:rFonts w:ascii="Times New Roman" w:hAnsi="Times New Roman" w:cs="Times New Roman"/>
          <w:sz w:val="26"/>
          <w:szCs w:val="26"/>
        </w:rPr>
        <w:t>сегментов</w:t>
      </w:r>
      <w:r w:rsidRPr="005258C7">
        <w:rPr>
          <w:rFonts w:ascii="Times New Roman" w:hAnsi="Times New Roman" w:cs="Times New Roman"/>
          <w:sz w:val="26"/>
          <w:szCs w:val="26"/>
        </w:rPr>
        <w:t xml:space="preserve"> использования. </w:t>
      </w:r>
      <w:r w:rsidR="005A5996" w:rsidRPr="005258C7">
        <w:rPr>
          <w:rFonts w:ascii="Times New Roman" w:hAnsi="Times New Roman" w:cs="Times New Roman"/>
          <w:sz w:val="26"/>
          <w:szCs w:val="26"/>
        </w:rPr>
        <w:t xml:space="preserve">Для оценки основной части земельных участков </w:t>
      </w:r>
      <w:r w:rsidRPr="005258C7">
        <w:rPr>
          <w:rFonts w:ascii="Times New Roman" w:hAnsi="Times New Roman" w:cs="Times New Roman"/>
          <w:sz w:val="26"/>
          <w:szCs w:val="26"/>
        </w:rPr>
        <w:t>применялся сравнительный подход (моделирование на основе данных о сделках и</w:t>
      </w:r>
      <w:r w:rsidR="00BE4B58">
        <w:rPr>
          <w:rFonts w:ascii="Times New Roman" w:hAnsi="Times New Roman" w:cs="Times New Roman"/>
          <w:sz w:val="26"/>
          <w:szCs w:val="26"/>
        </w:rPr>
        <w:t xml:space="preserve"> предложениях к</w:t>
      </w:r>
      <w:r w:rsidRPr="005258C7">
        <w:rPr>
          <w:rFonts w:ascii="Times New Roman" w:hAnsi="Times New Roman" w:cs="Times New Roman"/>
          <w:sz w:val="26"/>
          <w:szCs w:val="26"/>
        </w:rPr>
        <w:t xml:space="preserve"> продаж</w:t>
      </w:r>
      <w:r w:rsidR="00BE4B58">
        <w:rPr>
          <w:rFonts w:ascii="Times New Roman" w:hAnsi="Times New Roman" w:cs="Times New Roman"/>
          <w:sz w:val="26"/>
          <w:szCs w:val="26"/>
        </w:rPr>
        <w:t>е</w:t>
      </w:r>
      <w:r w:rsidRPr="005258C7">
        <w:rPr>
          <w:rFonts w:ascii="Times New Roman" w:hAnsi="Times New Roman" w:cs="Times New Roman"/>
          <w:sz w:val="26"/>
          <w:szCs w:val="26"/>
        </w:rPr>
        <w:t xml:space="preserve"> </w:t>
      </w:r>
      <w:r w:rsidR="005A5996" w:rsidRPr="005258C7">
        <w:rPr>
          <w:rFonts w:ascii="Times New Roman" w:hAnsi="Times New Roman" w:cs="Times New Roman"/>
          <w:sz w:val="26"/>
          <w:szCs w:val="26"/>
        </w:rPr>
        <w:t>земельных участков</w:t>
      </w:r>
      <w:r w:rsidRPr="005258C7">
        <w:rPr>
          <w:rFonts w:ascii="Times New Roman" w:hAnsi="Times New Roman" w:cs="Times New Roman"/>
          <w:sz w:val="26"/>
          <w:szCs w:val="26"/>
        </w:rPr>
        <w:t xml:space="preserve">). Для </w:t>
      </w:r>
      <w:r w:rsidR="005A5996" w:rsidRPr="005258C7">
        <w:rPr>
          <w:rFonts w:ascii="Times New Roman" w:hAnsi="Times New Roman" w:cs="Times New Roman"/>
          <w:sz w:val="26"/>
          <w:szCs w:val="26"/>
        </w:rPr>
        <w:t>части земельных участков (оборона, благоустройство, использование лесов, водные объекты, кладбища, объекты хранения отходов, земли запаса)</w:t>
      </w:r>
      <w:r w:rsidRPr="005258C7">
        <w:rPr>
          <w:rFonts w:ascii="Times New Roman" w:hAnsi="Times New Roman" w:cs="Times New Roman"/>
          <w:sz w:val="26"/>
          <w:szCs w:val="26"/>
        </w:rPr>
        <w:t xml:space="preserve">  - затратный подход (стоимость </w:t>
      </w:r>
      <w:r w:rsidR="005A5996" w:rsidRPr="005258C7">
        <w:rPr>
          <w:rFonts w:ascii="Times New Roman" w:hAnsi="Times New Roman" w:cs="Times New Roman"/>
          <w:sz w:val="26"/>
          <w:szCs w:val="26"/>
        </w:rPr>
        <w:t>земельного участка устанавливалась равной затратам на его межевание</w:t>
      </w:r>
      <w:r w:rsidRPr="005258C7">
        <w:rPr>
          <w:rFonts w:ascii="Times New Roman" w:hAnsi="Times New Roman" w:cs="Times New Roman"/>
          <w:sz w:val="26"/>
          <w:szCs w:val="26"/>
        </w:rPr>
        <w:t>).</w:t>
      </w:r>
    </w:p>
    <w:p w:rsidR="005A5996" w:rsidRPr="005258C7" w:rsidRDefault="005A5996" w:rsidP="00DE3639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58C7">
        <w:rPr>
          <w:rFonts w:ascii="Times New Roman" w:hAnsi="Times New Roman" w:cs="Times New Roman"/>
          <w:sz w:val="26"/>
          <w:szCs w:val="26"/>
        </w:rPr>
        <w:t xml:space="preserve">На кадастровую стоимость </w:t>
      </w:r>
      <w:r w:rsidRPr="005258C7">
        <w:rPr>
          <w:rFonts w:ascii="Times New Roman" w:hAnsi="Times New Roman" w:cs="Times New Roman"/>
          <w:sz w:val="26"/>
          <w:szCs w:val="26"/>
        </w:rPr>
        <w:t>земельных участков</w:t>
      </w:r>
      <w:r w:rsidRPr="005258C7">
        <w:rPr>
          <w:rFonts w:ascii="Times New Roman" w:hAnsi="Times New Roman" w:cs="Times New Roman"/>
          <w:sz w:val="26"/>
          <w:szCs w:val="26"/>
        </w:rPr>
        <w:t xml:space="preserve"> влияли в основном следующие факторы:</w:t>
      </w:r>
    </w:p>
    <w:p w:rsidR="005A5996" w:rsidRPr="005258C7" w:rsidRDefault="005A5996" w:rsidP="00DE3639">
      <w:pPr>
        <w:pStyle w:val="a5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258C7">
        <w:rPr>
          <w:rFonts w:ascii="Times New Roman" w:hAnsi="Times New Roman" w:cs="Times New Roman"/>
          <w:sz w:val="26"/>
          <w:szCs w:val="26"/>
        </w:rPr>
        <w:t>Район области;</w:t>
      </w:r>
    </w:p>
    <w:p w:rsidR="005A5996" w:rsidRPr="005258C7" w:rsidRDefault="005A5996" w:rsidP="00DE3639">
      <w:pPr>
        <w:pStyle w:val="a5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258C7">
        <w:rPr>
          <w:rFonts w:ascii="Times New Roman" w:hAnsi="Times New Roman" w:cs="Times New Roman"/>
          <w:sz w:val="26"/>
          <w:szCs w:val="26"/>
        </w:rPr>
        <w:t>Тип населенного пункта (сельский или городской);</w:t>
      </w:r>
    </w:p>
    <w:p w:rsidR="005A5996" w:rsidRPr="005258C7" w:rsidRDefault="005A5996" w:rsidP="00DE3639">
      <w:pPr>
        <w:pStyle w:val="a5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258C7">
        <w:rPr>
          <w:rFonts w:ascii="Times New Roman" w:hAnsi="Times New Roman" w:cs="Times New Roman"/>
          <w:sz w:val="26"/>
          <w:szCs w:val="26"/>
        </w:rPr>
        <w:t>Район города (для г. Ярославля и г. Рыбинска);</w:t>
      </w:r>
    </w:p>
    <w:p w:rsidR="005A5996" w:rsidRPr="005258C7" w:rsidRDefault="005A5996" w:rsidP="00DE3639">
      <w:pPr>
        <w:pStyle w:val="a5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258C7">
        <w:rPr>
          <w:rFonts w:ascii="Times New Roman" w:hAnsi="Times New Roman" w:cs="Times New Roman"/>
          <w:sz w:val="26"/>
          <w:szCs w:val="26"/>
        </w:rPr>
        <w:t>Удаленность от административного центра;</w:t>
      </w:r>
    </w:p>
    <w:p w:rsidR="005A5996" w:rsidRPr="005258C7" w:rsidRDefault="005A5996" w:rsidP="00DE3639">
      <w:pPr>
        <w:pStyle w:val="a5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258C7">
        <w:rPr>
          <w:rFonts w:ascii="Times New Roman" w:hAnsi="Times New Roman" w:cs="Times New Roman"/>
          <w:sz w:val="26"/>
          <w:szCs w:val="26"/>
        </w:rPr>
        <w:t>Н</w:t>
      </w:r>
      <w:r w:rsidRPr="005258C7">
        <w:rPr>
          <w:rFonts w:ascii="Times New Roman" w:hAnsi="Times New Roman" w:cs="Times New Roman"/>
          <w:sz w:val="26"/>
          <w:szCs w:val="26"/>
        </w:rPr>
        <w:t>аличи</w:t>
      </w:r>
      <w:r w:rsidRPr="005258C7">
        <w:rPr>
          <w:rFonts w:ascii="Times New Roman" w:hAnsi="Times New Roman" w:cs="Times New Roman"/>
          <w:sz w:val="26"/>
          <w:szCs w:val="26"/>
        </w:rPr>
        <w:t>е</w:t>
      </w:r>
      <w:r w:rsidRPr="005258C7">
        <w:rPr>
          <w:rFonts w:ascii="Times New Roman" w:hAnsi="Times New Roman" w:cs="Times New Roman"/>
          <w:sz w:val="26"/>
          <w:szCs w:val="26"/>
        </w:rPr>
        <w:t xml:space="preserve"> возможности подключения к инженерным сетям коммуникаций</w:t>
      </w:r>
      <w:r w:rsidRPr="005258C7">
        <w:rPr>
          <w:rFonts w:ascii="Times New Roman" w:hAnsi="Times New Roman" w:cs="Times New Roman"/>
          <w:sz w:val="26"/>
          <w:szCs w:val="26"/>
        </w:rPr>
        <w:t>;</w:t>
      </w:r>
    </w:p>
    <w:p w:rsidR="005A5996" w:rsidRPr="005258C7" w:rsidRDefault="005A5996" w:rsidP="00DE3639">
      <w:pPr>
        <w:pStyle w:val="a5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258C7">
        <w:rPr>
          <w:rFonts w:ascii="Times New Roman" w:hAnsi="Times New Roman" w:cs="Times New Roman"/>
          <w:sz w:val="26"/>
          <w:szCs w:val="26"/>
        </w:rPr>
        <w:t>М</w:t>
      </w:r>
      <w:r w:rsidRPr="005258C7">
        <w:rPr>
          <w:rFonts w:ascii="Times New Roman" w:hAnsi="Times New Roman" w:cs="Times New Roman"/>
          <w:sz w:val="26"/>
          <w:szCs w:val="26"/>
        </w:rPr>
        <w:t>естоположени</w:t>
      </w:r>
      <w:r w:rsidRPr="005258C7">
        <w:rPr>
          <w:rFonts w:ascii="Times New Roman" w:hAnsi="Times New Roman" w:cs="Times New Roman"/>
          <w:sz w:val="26"/>
          <w:szCs w:val="26"/>
        </w:rPr>
        <w:t>е</w:t>
      </w:r>
      <w:r w:rsidRPr="005258C7">
        <w:rPr>
          <w:rFonts w:ascii="Times New Roman" w:hAnsi="Times New Roman" w:cs="Times New Roman"/>
          <w:sz w:val="26"/>
          <w:szCs w:val="26"/>
        </w:rPr>
        <w:t xml:space="preserve"> относительно крупных автомобильных дорог</w:t>
      </w:r>
      <w:r w:rsidRPr="005258C7">
        <w:rPr>
          <w:rFonts w:ascii="Times New Roman" w:hAnsi="Times New Roman" w:cs="Times New Roman"/>
          <w:sz w:val="26"/>
          <w:szCs w:val="26"/>
        </w:rPr>
        <w:t>;</w:t>
      </w:r>
    </w:p>
    <w:p w:rsidR="005A5996" w:rsidRDefault="005A5996" w:rsidP="00DE3639">
      <w:pPr>
        <w:pStyle w:val="a5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258C7">
        <w:rPr>
          <w:rFonts w:ascii="Times New Roman" w:hAnsi="Times New Roman" w:cs="Times New Roman"/>
          <w:sz w:val="26"/>
          <w:szCs w:val="26"/>
        </w:rPr>
        <w:t>Площадь земельного участка;</w:t>
      </w:r>
    </w:p>
    <w:p w:rsidR="00BE4B58" w:rsidRPr="005258C7" w:rsidRDefault="00BE4B58" w:rsidP="00DE3639">
      <w:pPr>
        <w:pStyle w:val="a5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 разрешенного использования</w:t>
      </w:r>
      <w:r>
        <w:rPr>
          <w:rFonts w:ascii="Times New Roman" w:hAnsi="Times New Roman" w:cs="Times New Roman"/>
          <w:sz w:val="26"/>
          <w:szCs w:val="26"/>
        </w:rPr>
        <w:t>, указанн</w:t>
      </w:r>
      <w:r>
        <w:rPr>
          <w:rFonts w:ascii="Times New Roman" w:hAnsi="Times New Roman" w:cs="Times New Roman"/>
          <w:sz w:val="26"/>
          <w:szCs w:val="26"/>
        </w:rPr>
        <w:t>ый</w:t>
      </w:r>
      <w:r>
        <w:rPr>
          <w:rFonts w:ascii="Times New Roman" w:hAnsi="Times New Roman" w:cs="Times New Roman"/>
          <w:sz w:val="26"/>
          <w:szCs w:val="26"/>
        </w:rPr>
        <w:t xml:space="preserve"> в ЕГРН, </w:t>
      </w:r>
      <w:r w:rsidRPr="005258C7">
        <w:rPr>
          <w:rFonts w:ascii="Times New Roman" w:hAnsi="Times New Roman" w:cs="Times New Roman"/>
          <w:sz w:val="26"/>
          <w:szCs w:val="26"/>
        </w:rPr>
        <w:t xml:space="preserve">и сведения о фактическом использовании </w:t>
      </w:r>
      <w:r>
        <w:rPr>
          <w:rFonts w:ascii="Times New Roman" w:hAnsi="Times New Roman" w:cs="Times New Roman"/>
          <w:sz w:val="26"/>
          <w:szCs w:val="26"/>
        </w:rPr>
        <w:t>земельного участка</w:t>
      </w:r>
      <w:r w:rsidRPr="005258C7">
        <w:rPr>
          <w:rFonts w:ascii="Times New Roman" w:hAnsi="Times New Roman" w:cs="Times New Roman"/>
          <w:sz w:val="26"/>
          <w:szCs w:val="26"/>
        </w:rPr>
        <w:t>;</w:t>
      </w:r>
    </w:p>
    <w:p w:rsidR="005A5996" w:rsidRPr="005258C7" w:rsidRDefault="005A5996" w:rsidP="00DE3639">
      <w:pPr>
        <w:pStyle w:val="a5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258C7">
        <w:rPr>
          <w:rFonts w:ascii="Times New Roman" w:hAnsi="Times New Roman" w:cs="Times New Roman"/>
          <w:sz w:val="26"/>
          <w:szCs w:val="26"/>
        </w:rPr>
        <w:t>Удаленность от парков, скверов, объектов культуры, крупных водоемов</w:t>
      </w:r>
      <w:r w:rsidRPr="005258C7">
        <w:rPr>
          <w:rFonts w:ascii="Times New Roman" w:hAnsi="Times New Roman" w:cs="Times New Roman"/>
          <w:sz w:val="26"/>
          <w:szCs w:val="26"/>
        </w:rPr>
        <w:t>.</w:t>
      </w:r>
    </w:p>
    <w:p w:rsidR="00541ACE" w:rsidRPr="005258C7" w:rsidRDefault="00F909DA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8C7">
        <w:rPr>
          <w:rFonts w:ascii="Times New Roman" w:hAnsi="Times New Roman" w:cs="Times New Roman"/>
          <w:sz w:val="26"/>
          <w:szCs w:val="26"/>
        </w:rPr>
        <w:t>П</w:t>
      </w:r>
      <w:r w:rsidR="00541ACE" w:rsidRPr="005258C7">
        <w:rPr>
          <w:rFonts w:ascii="Times New Roman" w:hAnsi="Times New Roman" w:cs="Times New Roman"/>
          <w:sz w:val="26"/>
          <w:szCs w:val="26"/>
        </w:rPr>
        <w:t>ромежуточны</w:t>
      </w:r>
      <w:r w:rsidR="00C64019" w:rsidRPr="005258C7">
        <w:rPr>
          <w:rFonts w:ascii="Times New Roman" w:hAnsi="Times New Roman" w:cs="Times New Roman"/>
          <w:sz w:val="26"/>
          <w:szCs w:val="26"/>
        </w:rPr>
        <w:t>е</w:t>
      </w:r>
      <w:r w:rsidR="00541ACE" w:rsidRPr="005258C7">
        <w:rPr>
          <w:rFonts w:ascii="Times New Roman" w:hAnsi="Times New Roman" w:cs="Times New Roman"/>
          <w:sz w:val="26"/>
          <w:szCs w:val="26"/>
        </w:rPr>
        <w:t xml:space="preserve"> отчетны</w:t>
      </w:r>
      <w:r w:rsidR="00C64019" w:rsidRPr="005258C7">
        <w:rPr>
          <w:rFonts w:ascii="Times New Roman" w:hAnsi="Times New Roman" w:cs="Times New Roman"/>
          <w:sz w:val="26"/>
          <w:szCs w:val="26"/>
        </w:rPr>
        <w:t>е</w:t>
      </w:r>
      <w:r w:rsidR="00541ACE" w:rsidRPr="005258C7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C64019" w:rsidRPr="005258C7">
        <w:rPr>
          <w:rFonts w:ascii="Times New Roman" w:hAnsi="Times New Roman" w:cs="Times New Roman"/>
          <w:sz w:val="26"/>
          <w:szCs w:val="26"/>
        </w:rPr>
        <w:t>ы</w:t>
      </w:r>
      <w:r w:rsidR="00541ACE" w:rsidRPr="005258C7">
        <w:rPr>
          <w:rFonts w:ascii="Times New Roman" w:hAnsi="Times New Roman" w:cs="Times New Roman"/>
          <w:sz w:val="26"/>
          <w:szCs w:val="26"/>
        </w:rPr>
        <w:t xml:space="preserve"> размещены </w:t>
      </w:r>
      <w:r w:rsidR="00C64019" w:rsidRPr="005258C7">
        <w:rPr>
          <w:rFonts w:ascii="Times New Roman" w:hAnsi="Times New Roman" w:cs="Times New Roman"/>
          <w:sz w:val="26"/>
          <w:szCs w:val="26"/>
        </w:rPr>
        <w:t>на портале Росреестра (</w:t>
      </w:r>
      <w:r w:rsidR="00541ACE" w:rsidRPr="005258C7">
        <w:rPr>
          <w:rFonts w:ascii="Times New Roman" w:hAnsi="Times New Roman" w:cs="Times New Roman"/>
          <w:sz w:val="26"/>
          <w:szCs w:val="26"/>
        </w:rPr>
        <w:t>Фонд данных гос</w:t>
      </w:r>
      <w:r w:rsidR="009B7809" w:rsidRPr="005258C7">
        <w:rPr>
          <w:rFonts w:ascii="Times New Roman" w:hAnsi="Times New Roman" w:cs="Times New Roman"/>
          <w:sz w:val="26"/>
          <w:szCs w:val="26"/>
        </w:rPr>
        <w:t>ударственной кадастровой оценки</w:t>
      </w:r>
      <w:r w:rsidR="00C64019" w:rsidRPr="005258C7">
        <w:rPr>
          <w:rFonts w:ascii="Times New Roman" w:hAnsi="Times New Roman" w:cs="Times New Roman"/>
          <w:sz w:val="26"/>
          <w:szCs w:val="26"/>
        </w:rPr>
        <w:t xml:space="preserve">) и </w:t>
      </w:r>
      <w:r w:rsidR="00541ACE" w:rsidRPr="005258C7">
        <w:rPr>
          <w:rFonts w:ascii="Times New Roman" w:hAnsi="Times New Roman" w:cs="Times New Roman"/>
          <w:sz w:val="26"/>
          <w:szCs w:val="26"/>
        </w:rPr>
        <w:t>сайте ГБУ ЯО «Центр кадастровой оценки, рекламы и торгов» (</w:t>
      </w:r>
      <w:r w:rsidR="008140F3" w:rsidRPr="005258C7">
        <w:rPr>
          <w:rFonts w:ascii="Times New Roman" w:hAnsi="Times New Roman" w:cs="Times New Roman"/>
          <w:sz w:val="26"/>
          <w:szCs w:val="26"/>
        </w:rPr>
        <w:t>http://www.yarregion.ru/depts/cko/Pages/Intermediate_Otchet.aspx</w:t>
      </w:r>
      <w:r w:rsidR="00541ACE" w:rsidRPr="005258C7">
        <w:rPr>
          <w:rFonts w:ascii="Times New Roman" w:hAnsi="Times New Roman" w:cs="Times New Roman"/>
          <w:sz w:val="26"/>
          <w:szCs w:val="26"/>
        </w:rPr>
        <w:t>).</w:t>
      </w:r>
    </w:p>
    <w:p w:rsidR="008140F3" w:rsidRPr="005258C7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8C7">
        <w:rPr>
          <w:rFonts w:ascii="Times New Roman" w:hAnsi="Times New Roman" w:cs="Times New Roman"/>
          <w:sz w:val="26"/>
          <w:szCs w:val="26"/>
        </w:rPr>
        <w:t xml:space="preserve">В соответствии со статьей 14 Федерального закона №237-ФЗ  ГБУ ЯО «Центр кадастровой оценки, рекламы и торгов» принимает замечания к промежуточным отчетным документам. </w:t>
      </w:r>
    </w:p>
    <w:p w:rsidR="00E3448A" w:rsidRPr="005258C7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8C7">
        <w:rPr>
          <w:rFonts w:ascii="Times New Roman" w:hAnsi="Times New Roman" w:cs="Times New Roman"/>
          <w:sz w:val="26"/>
          <w:szCs w:val="26"/>
        </w:rPr>
        <w:t>Замечания представляются в течение пятидесяти дней со дня их размещения в фонде данных государственной кадастровой оценки.</w:t>
      </w:r>
    </w:p>
    <w:p w:rsidR="0004607B" w:rsidRPr="005258C7" w:rsidRDefault="0004607B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8C7">
        <w:rPr>
          <w:rFonts w:ascii="Times New Roman" w:hAnsi="Times New Roman" w:cs="Times New Roman"/>
          <w:sz w:val="26"/>
          <w:szCs w:val="26"/>
        </w:rPr>
        <w:t xml:space="preserve">Дата размещения </w:t>
      </w:r>
      <w:r w:rsidR="00C64019" w:rsidRPr="005258C7">
        <w:rPr>
          <w:rFonts w:ascii="Times New Roman" w:hAnsi="Times New Roman" w:cs="Times New Roman"/>
          <w:sz w:val="26"/>
          <w:szCs w:val="26"/>
        </w:rPr>
        <w:t>промежуточны</w:t>
      </w:r>
      <w:r w:rsidR="00C64019" w:rsidRPr="005258C7">
        <w:rPr>
          <w:rFonts w:ascii="Times New Roman" w:hAnsi="Times New Roman" w:cs="Times New Roman"/>
          <w:sz w:val="26"/>
          <w:szCs w:val="26"/>
        </w:rPr>
        <w:t>х</w:t>
      </w:r>
      <w:r w:rsidR="00C64019" w:rsidRPr="005258C7">
        <w:rPr>
          <w:rFonts w:ascii="Times New Roman" w:hAnsi="Times New Roman" w:cs="Times New Roman"/>
          <w:sz w:val="26"/>
          <w:szCs w:val="26"/>
        </w:rPr>
        <w:t xml:space="preserve"> отчетны</w:t>
      </w:r>
      <w:r w:rsidR="00C64019" w:rsidRPr="005258C7">
        <w:rPr>
          <w:rFonts w:ascii="Times New Roman" w:hAnsi="Times New Roman" w:cs="Times New Roman"/>
          <w:sz w:val="26"/>
          <w:szCs w:val="26"/>
        </w:rPr>
        <w:t>х</w:t>
      </w:r>
      <w:r w:rsidR="00C64019" w:rsidRPr="005258C7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C64019" w:rsidRPr="005258C7">
        <w:rPr>
          <w:rFonts w:ascii="Times New Roman" w:hAnsi="Times New Roman" w:cs="Times New Roman"/>
          <w:sz w:val="26"/>
          <w:szCs w:val="26"/>
        </w:rPr>
        <w:t xml:space="preserve">ов </w:t>
      </w:r>
      <w:r w:rsidRPr="005258C7">
        <w:rPr>
          <w:rFonts w:ascii="Times New Roman" w:hAnsi="Times New Roman" w:cs="Times New Roman"/>
          <w:sz w:val="26"/>
          <w:szCs w:val="26"/>
        </w:rPr>
        <w:t xml:space="preserve">– </w:t>
      </w:r>
      <w:r w:rsidR="00E3448A" w:rsidRPr="005258C7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11.07.2019</w:t>
      </w:r>
      <w:r w:rsidRPr="005258C7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.</w:t>
      </w:r>
    </w:p>
    <w:p w:rsidR="0004607B" w:rsidRPr="005258C7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8C7">
        <w:rPr>
          <w:rFonts w:ascii="Times New Roman" w:hAnsi="Times New Roman" w:cs="Times New Roman"/>
          <w:sz w:val="26"/>
          <w:szCs w:val="26"/>
        </w:rPr>
        <w:t>Последний день приема замечаний </w:t>
      </w:r>
      <w:r w:rsidR="00E3448A" w:rsidRPr="005258C7">
        <w:rPr>
          <w:rFonts w:ascii="Times New Roman" w:hAnsi="Times New Roman" w:cs="Times New Roman"/>
          <w:b/>
          <w:bCs/>
          <w:sz w:val="26"/>
          <w:szCs w:val="26"/>
        </w:rPr>
        <w:t xml:space="preserve">– </w:t>
      </w:r>
      <w:r w:rsidR="00E3448A" w:rsidRPr="005258C7">
        <w:rPr>
          <w:rFonts w:ascii="Times New Roman" w:hAnsi="Times New Roman" w:cs="Times New Roman"/>
          <w:b/>
          <w:bCs/>
          <w:color w:val="632423" w:themeColor="accent2" w:themeShade="80"/>
          <w:sz w:val="26"/>
          <w:szCs w:val="26"/>
        </w:rPr>
        <w:t>29.08.2019.</w:t>
      </w:r>
      <w:r w:rsidRPr="005258C7">
        <w:rPr>
          <w:rFonts w:ascii="Times New Roman" w:hAnsi="Times New Roman" w:cs="Times New Roman"/>
          <w:sz w:val="26"/>
          <w:szCs w:val="26"/>
        </w:rPr>
        <w:t>  </w:t>
      </w:r>
    </w:p>
    <w:p w:rsidR="002C2408" w:rsidRPr="005258C7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8C7">
        <w:rPr>
          <w:rFonts w:ascii="Times New Roman" w:hAnsi="Times New Roman" w:cs="Times New Roman"/>
          <w:sz w:val="26"/>
          <w:szCs w:val="26"/>
        </w:rPr>
        <w:t>Замечания к промежуточным отчетным документам могут быть представлены любыми заинтересованными лицами.</w:t>
      </w:r>
    </w:p>
    <w:p w:rsidR="00DB4E02" w:rsidRPr="005258C7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8C7">
        <w:rPr>
          <w:rFonts w:ascii="Times New Roman" w:hAnsi="Times New Roman" w:cs="Times New Roman"/>
          <w:sz w:val="26"/>
          <w:szCs w:val="26"/>
        </w:rPr>
        <w:t>Замечания к промежуточным отчетным документам могут быть поданы следующими способами:</w:t>
      </w:r>
    </w:p>
    <w:p w:rsidR="004D0C8C" w:rsidRPr="005258C7" w:rsidRDefault="004D0C8C" w:rsidP="004D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8C7">
        <w:rPr>
          <w:rFonts w:ascii="Times New Roman" w:hAnsi="Times New Roman" w:cs="Times New Roman"/>
          <w:sz w:val="26"/>
          <w:szCs w:val="26"/>
        </w:rPr>
        <w:t>1</w:t>
      </w:r>
      <w:r w:rsidR="00DB4E02" w:rsidRPr="005258C7">
        <w:rPr>
          <w:rFonts w:ascii="Times New Roman" w:hAnsi="Times New Roman" w:cs="Times New Roman"/>
          <w:sz w:val="26"/>
          <w:szCs w:val="26"/>
        </w:rPr>
        <w:t>. Почтовым отправлением в</w:t>
      </w:r>
      <w:r w:rsidR="008140F3" w:rsidRPr="005258C7">
        <w:rPr>
          <w:rFonts w:ascii="Times New Roman" w:hAnsi="Times New Roman" w:cs="Times New Roman"/>
          <w:sz w:val="26"/>
          <w:szCs w:val="26"/>
        </w:rPr>
        <w:t xml:space="preserve"> адрес </w:t>
      </w:r>
      <w:r w:rsidR="00DB4E02" w:rsidRPr="005258C7">
        <w:rPr>
          <w:rFonts w:ascii="Times New Roman" w:hAnsi="Times New Roman" w:cs="Times New Roman"/>
          <w:sz w:val="26"/>
          <w:szCs w:val="26"/>
        </w:rPr>
        <w:t xml:space="preserve"> ГБУ ЯО «Центр кадастровой оценки, рекламы и торгов»: 150003, г. Ярославль, ул. Терешковой, дом 22, пом. 1.</w:t>
      </w:r>
      <w:r w:rsidRPr="005258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0C8C" w:rsidRPr="005258C7" w:rsidRDefault="004D0C8C" w:rsidP="004D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8C7">
        <w:rPr>
          <w:rFonts w:ascii="Times New Roman" w:hAnsi="Times New Roman" w:cs="Times New Roman"/>
          <w:sz w:val="26"/>
          <w:szCs w:val="26"/>
        </w:rPr>
        <w:t>2.  На адрес электронной почты – infocko76@yarregion.ru.</w:t>
      </w:r>
    </w:p>
    <w:p w:rsidR="00DB4E02" w:rsidRDefault="004D0C8C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8C7">
        <w:rPr>
          <w:rFonts w:ascii="Times New Roman" w:hAnsi="Times New Roman" w:cs="Times New Roman"/>
          <w:sz w:val="26"/>
          <w:szCs w:val="26"/>
        </w:rPr>
        <w:t>3</w:t>
      </w:r>
      <w:r w:rsidR="00DB4E02" w:rsidRPr="005258C7">
        <w:rPr>
          <w:rFonts w:ascii="Times New Roman" w:hAnsi="Times New Roman" w:cs="Times New Roman"/>
          <w:sz w:val="26"/>
          <w:szCs w:val="26"/>
        </w:rPr>
        <w:t>. При личном обращении в ГБУ ЯО «Центр кадастровой оценки, рекламы и торгов»</w:t>
      </w:r>
      <w:bookmarkStart w:id="0" w:name="_GoBack"/>
      <w:bookmarkEnd w:id="0"/>
      <w:r w:rsidR="00DB4E02" w:rsidRPr="005258C7">
        <w:rPr>
          <w:rFonts w:ascii="Times New Roman" w:hAnsi="Times New Roman" w:cs="Times New Roman"/>
          <w:sz w:val="26"/>
          <w:szCs w:val="26"/>
        </w:rPr>
        <w:t>.</w:t>
      </w:r>
    </w:p>
    <w:p w:rsidR="00DE3639" w:rsidRPr="005258C7" w:rsidRDefault="00DE3639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4E02" w:rsidRPr="005258C7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8C7">
        <w:rPr>
          <w:rFonts w:ascii="Times New Roman" w:hAnsi="Times New Roman" w:cs="Times New Roman"/>
          <w:sz w:val="26"/>
          <w:szCs w:val="26"/>
        </w:rPr>
        <w:t>Замечание к промежуточным отчетным документам наряду с изложением его сути должно содержать:</w:t>
      </w:r>
    </w:p>
    <w:p w:rsidR="00DB4E02" w:rsidRPr="005258C7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8C7">
        <w:rPr>
          <w:rFonts w:ascii="Times New Roman" w:hAnsi="Times New Roman" w:cs="Times New Roman"/>
          <w:sz w:val="26"/>
          <w:szCs w:val="26"/>
        </w:rPr>
        <w:t>- фамилию, имя и отчество для физического лица, полное наименование - для юридического лица, номер контактного телефона, адрес электронной почты (при наличии) лица, представившего замечания к промежуточным отчетным документам;</w:t>
      </w:r>
    </w:p>
    <w:p w:rsidR="00DB4E02" w:rsidRPr="005258C7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8C7">
        <w:rPr>
          <w:rFonts w:ascii="Times New Roman" w:hAnsi="Times New Roman" w:cs="Times New Roman"/>
          <w:sz w:val="26"/>
          <w:szCs w:val="26"/>
        </w:rPr>
        <w:t>- кадастровый номер и (или) адрес объекта недвижимости, в отношении определения кадастровой стоимости которого предоставляется замечание;</w:t>
      </w:r>
    </w:p>
    <w:p w:rsidR="00DB4E02" w:rsidRPr="005258C7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8C7">
        <w:rPr>
          <w:rFonts w:ascii="Times New Roman" w:hAnsi="Times New Roman" w:cs="Times New Roman"/>
          <w:sz w:val="26"/>
          <w:szCs w:val="26"/>
        </w:rPr>
        <w:t>- указание на номера страниц промежуточных отчетных документов и (при наличии) приложения, к которым имеются замечания (по желанию).</w:t>
      </w:r>
    </w:p>
    <w:p w:rsidR="00DB4E02" w:rsidRPr="005258C7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8C7">
        <w:rPr>
          <w:rFonts w:ascii="Times New Roman" w:hAnsi="Times New Roman" w:cs="Times New Roman"/>
          <w:sz w:val="26"/>
          <w:szCs w:val="26"/>
        </w:rPr>
        <w:t>К замечанию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314A23" w:rsidRPr="00D47107" w:rsidRDefault="00DB4E02" w:rsidP="005258C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58C7">
        <w:rPr>
          <w:rFonts w:ascii="Times New Roman" w:hAnsi="Times New Roman" w:cs="Times New Roman"/>
          <w:sz w:val="26"/>
          <w:szCs w:val="26"/>
        </w:rPr>
        <w:t>Рекомендуем</w:t>
      </w:r>
      <w:r w:rsidR="0004607B" w:rsidRPr="005258C7">
        <w:rPr>
          <w:rFonts w:ascii="Times New Roman" w:hAnsi="Times New Roman" w:cs="Times New Roman"/>
          <w:sz w:val="26"/>
          <w:szCs w:val="26"/>
        </w:rPr>
        <w:t>ые</w:t>
      </w:r>
      <w:r w:rsidRPr="005258C7">
        <w:rPr>
          <w:rFonts w:ascii="Times New Roman" w:hAnsi="Times New Roman" w:cs="Times New Roman"/>
          <w:sz w:val="26"/>
          <w:szCs w:val="26"/>
        </w:rPr>
        <w:t xml:space="preserve"> форм</w:t>
      </w:r>
      <w:r w:rsidR="0004607B" w:rsidRPr="005258C7">
        <w:rPr>
          <w:rFonts w:ascii="Times New Roman" w:hAnsi="Times New Roman" w:cs="Times New Roman"/>
          <w:sz w:val="26"/>
          <w:szCs w:val="26"/>
        </w:rPr>
        <w:t>ы</w:t>
      </w:r>
      <w:r w:rsidRPr="005258C7">
        <w:rPr>
          <w:rFonts w:ascii="Times New Roman" w:hAnsi="Times New Roman" w:cs="Times New Roman"/>
          <w:sz w:val="26"/>
          <w:szCs w:val="26"/>
        </w:rPr>
        <w:t xml:space="preserve"> замечаний</w:t>
      </w:r>
      <w:r w:rsidR="0004607B" w:rsidRPr="005258C7">
        <w:rPr>
          <w:rFonts w:ascii="Times New Roman" w:hAnsi="Times New Roman" w:cs="Times New Roman"/>
          <w:sz w:val="26"/>
          <w:szCs w:val="26"/>
        </w:rPr>
        <w:t xml:space="preserve"> и декларации</w:t>
      </w:r>
      <w:r w:rsidR="00CC6AF6" w:rsidRPr="005258C7">
        <w:rPr>
          <w:rFonts w:ascii="Times New Roman" w:hAnsi="Times New Roman" w:cs="Times New Roman"/>
          <w:sz w:val="26"/>
          <w:szCs w:val="26"/>
        </w:rPr>
        <w:t xml:space="preserve"> </w:t>
      </w:r>
      <w:r w:rsidRPr="005258C7">
        <w:rPr>
          <w:rFonts w:ascii="Times New Roman" w:hAnsi="Times New Roman" w:cs="Times New Roman"/>
          <w:sz w:val="26"/>
          <w:szCs w:val="26"/>
        </w:rPr>
        <w:t>размещен</w:t>
      </w:r>
      <w:r w:rsidR="0004607B" w:rsidRPr="005258C7">
        <w:rPr>
          <w:rFonts w:ascii="Times New Roman" w:hAnsi="Times New Roman" w:cs="Times New Roman"/>
          <w:sz w:val="26"/>
          <w:szCs w:val="26"/>
        </w:rPr>
        <w:t>ы</w:t>
      </w:r>
      <w:r w:rsidRPr="005258C7">
        <w:rPr>
          <w:rFonts w:ascii="Times New Roman" w:hAnsi="Times New Roman" w:cs="Times New Roman"/>
          <w:sz w:val="26"/>
          <w:szCs w:val="26"/>
        </w:rPr>
        <w:t xml:space="preserve"> на сайте </w:t>
      </w:r>
      <w:r w:rsidR="00FE4725" w:rsidRPr="005258C7">
        <w:rPr>
          <w:rFonts w:ascii="Times New Roman" w:hAnsi="Times New Roman" w:cs="Times New Roman"/>
          <w:sz w:val="26"/>
          <w:szCs w:val="26"/>
        </w:rPr>
        <w:t>ГБУ ЯО «Центр кадаст</w:t>
      </w:r>
      <w:r w:rsidR="00595DE2" w:rsidRPr="005258C7">
        <w:rPr>
          <w:rFonts w:ascii="Times New Roman" w:hAnsi="Times New Roman" w:cs="Times New Roman"/>
          <w:sz w:val="26"/>
          <w:szCs w:val="26"/>
        </w:rPr>
        <w:t xml:space="preserve">ровой оценки, рекламы и торгов» </w:t>
      </w:r>
      <w:r w:rsidR="00171CB1" w:rsidRPr="005258C7">
        <w:rPr>
          <w:rFonts w:ascii="Times New Roman" w:hAnsi="Times New Roman" w:cs="Times New Roman"/>
          <w:sz w:val="26"/>
          <w:szCs w:val="26"/>
        </w:rPr>
        <w:t>(</w:t>
      </w:r>
      <w:hyperlink r:id="rId9" w:history="1">
        <w:r w:rsidR="00171CB1" w:rsidRPr="005258C7">
          <w:rPr>
            <w:rFonts w:ascii="Times New Roman" w:hAnsi="Times New Roman" w:cs="Times New Roman"/>
            <w:sz w:val="26"/>
            <w:szCs w:val="26"/>
          </w:rPr>
          <w:t>http://www.yarregion.ru/depts/cko/Pages/Zamechaniya.aspx</w:t>
        </w:r>
      </w:hyperlink>
      <w:r w:rsidR="00171CB1" w:rsidRPr="005258C7">
        <w:rPr>
          <w:rFonts w:ascii="Times New Roman" w:hAnsi="Times New Roman" w:cs="Times New Roman"/>
          <w:sz w:val="26"/>
          <w:szCs w:val="26"/>
        </w:rPr>
        <w:t>).</w:t>
      </w:r>
    </w:p>
    <w:sectPr w:rsidR="00314A23" w:rsidRPr="00D47107" w:rsidSect="00855B63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534"/>
    <w:multiLevelType w:val="hybridMultilevel"/>
    <w:tmpl w:val="D7E6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21750"/>
    <w:multiLevelType w:val="hybridMultilevel"/>
    <w:tmpl w:val="33C8EECA"/>
    <w:lvl w:ilvl="0" w:tplc="FD52CD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42E36AC"/>
    <w:multiLevelType w:val="hybridMultilevel"/>
    <w:tmpl w:val="5818EA5A"/>
    <w:lvl w:ilvl="0" w:tplc="FD52C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7114F3"/>
    <w:multiLevelType w:val="hybridMultilevel"/>
    <w:tmpl w:val="FA18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750EA"/>
    <w:multiLevelType w:val="hybridMultilevel"/>
    <w:tmpl w:val="CE32D920"/>
    <w:lvl w:ilvl="0" w:tplc="FD52CD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B6"/>
    <w:rsid w:val="000112B8"/>
    <w:rsid w:val="0004607B"/>
    <w:rsid w:val="00171CB1"/>
    <w:rsid w:val="001939AF"/>
    <w:rsid w:val="00212C5E"/>
    <w:rsid w:val="002432B6"/>
    <w:rsid w:val="00253E99"/>
    <w:rsid w:val="002633C7"/>
    <w:rsid w:val="002730C1"/>
    <w:rsid w:val="002C2408"/>
    <w:rsid w:val="00305FEA"/>
    <w:rsid w:val="00314A23"/>
    <w:rsid w:val="004A755F"/>
    <w:rsid w:val="004D083A"/>
    <w:rsid w:val="004D0C8C"/>
    <w:rsid w:val="005258C7"/>
    <w:rsid w:val="00541ACE"/>
    <w:rsid w:val="00595DE2"/>
    <w:rsid w:val="005A5996"/>
    <w:rsid w:val="00670F60"/>
    <w:rsid w:val="006A52AE"/>
    <w:rsid w:val="006F6EE2"/>
    <w:rsid w:val="007239EF"/>
    <w:rsid w:val="00760B5D"/>
    <w:rsid w:val="007E6A2F"/>
    <w:rsid w:val="008140F3"/>
    <w:rsid w:val="00855B63"/>
    <w:rsid w:val="00933008"/>
    <w:rsid w:val="009A208C"/>
    <w:rsid w:val="009B7809"/>
    <w:rsid w:val="00A320EB"/>
    <w:rsid w:val="00BE4B58"/>
    <w:rsid w:val="00C64019"/>
    <w:rsid w:val="00CA58FC"/>
    <w:rsid w:val="00CC6AF6"/>
    <w:rsid w:val="00D47107"/>
    <w:rsid w:val="00DB4E02"/>
    <w:rsid w:val="00DE3639"/>
    <w:rsid w:val="00DF2E1F"/>
    <w:rsid w:val="00E3448A"/>
    <w:rsid w:val="00E513F4"/>
    <w:rsid w:val="00EA5F4B"/>
    <w:rsid w:val="00F70B1C"/>
    <w:rsid w:val="00F909DA"/>
    <w:rsid w:val="00FA6E47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2B6"/>
    <w:rPr>
      <w:b/>
      <w:bCs/>
    </w:rPr>
  </w:style>
  <w:style w:type="paragraph" w:styleId="a5">
    <w:name w:val="List Paragraph"/>
    <w:basedOn w:val="a"/>
    <w:uiPriority w:val="34"/>
    <w:qFormat/>
    <w:rsid w:val="00D471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1AC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B4E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E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E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E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E0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E02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171C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2B6"/>
    <w:rPr>
      <w:b/>
      <w:bCs/>
    </w:rPr>
  </w:style>
  <w:style w:type="paragraph" w:styleId="a5">
    <w:name w:val="List Paragraph"/>
    <w:basedOn w:val="a"/>
    <w:uiPriority w:val="34"/>
    <w:qFormat/>
    <w:rsid w:val="00D471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1AC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B4E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E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E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E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E0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E02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171C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yarregion.ru/depts/cko/Pages/Zamechaniya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D8F15F20F20845A4D39875D38CF5CB" ma:contentTypeVersion="0" ma:contentTypeDescription="Создание документа." ma:contentTypeScope="" ma:versionID="e8333e7cacd224c1cd3493db087ebd5f">
  <xsd:schema xmlns:xsd="http://www.w3.org/2001/XMLSchema" xmlns:xs="http://www.w3.org/2001/XMLSchema" xmlns:p="http://schemas.microsoft.com/office/2006/metadata/properties" xmlns:ns2="32620ae0-a3fc-49d5-8fda-88b6bf4d1eb7" targetNamespace="http://schemas.microsoft.com/office/2006/metadata/properties" ma:root="true" ma:fieldsID="549bb97048a02a22c13215a397b3c565" ns2:_="">
    <xsd:import namespace="32620ae0-a3fc-49d5-8fda-88b6bf4d1eb7"/>
    <xsd:element name="properties">
      <xsd:complexType>
        <xsd:sequence>
          <xsd:element name="documentManagement">
            <xsd:complexType>
              <xsd:all>
                <xsd:element ref="ns2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20ae0-a3fc-49d5-8fda-88b6bf4d1eb7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Ключевые слова" ma:list="{93c69085-8a90-4d25-adfb-29750ab3d4e0}" ma:internalName="tags" ma:showField="Title" ma:web="f07adec3-9edc-4ba9-a947-c557adee06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32620ae0-a3fc-49d5-8fda-88b6bf4d1eb7"/>
  </documentManagement>
</p:properties>
</file>

<file path=customXml/itemProps1.xml><?xml version="1.0" encoding="utf-8"?>
<ds:datastoreItem xmlns:ds="http://schemas.openxmlformats.org/officeDocument/2006/customXml" ds:itemID="{3B15E102-4B89-4F64-B7D1-90BC224306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DDFFDE-FECD-46CF-A605-1438E7246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20ae0-a3fc-49d5-8fda-88b6bf4d1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D10417-7690-46F0-A2EE-23D5B8056FC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32620ae0-a3fc-49d5-8fda-88b6bf4d1eb7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НиколаеваТБ</dc:creator>
  <cp:lastModifiedBy>Пользователь Windows</cp:lastModifiedBy>
  <cp:revision>26</cp:revision>
  <cp:lastPrinted>2019-07-18T09:00:00Z</cp:lastPrinted>
  <dcterms:created xsi:type="dcterms:W3CDTF">2019-06-24T10:06:00Z</dcterms:created>
  <dcterms:modified xsi:type="dcterms:W3CDTF">2019-07-24T12:22:00Z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0x01010006D8F15F20F20845A4D39875D38CF5CB</vt:lpwstr>
  </property>
</Properties>
</file>